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2E" w:rsidRDefault="00B00C2E" w:rsidP="00B00C2E">
      <w:pPr>
        <w:pStyle w:val="a4"/>
        <w:jc w:val="center"/>
      </w:pPr>
      <w:r>
        <w:t> </w:t>
      </w:r>
    </w:p>
    <w:p w:rsidR="00B00C2E" w:rsidRPr="00E14466" w:rsidRDefault="00B00C2E" w:rsidP="00B00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Утверждаю</w:t>
      </w:r>
    </w:p>
    <w:p w:rsidR="00B00C2E" w:rsidRDefault="00B00C2E" w:rsidP="00B00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МДОУ                     заведующий МДОУ «Детский </w:t>
      </w:r>
    </w:p>
    <w:p w:rsidR="00B00C2E" w:rsidRDefault="00B00C2E" w:rsidP="00B00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сад№42»                                  сад№42»</w:t>
      </w:r>
    </w:p>
    <w:p w:rsidR="00B00C2E" w:rsidRDefault="00B00C2E" w:rsidP="00B00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«_</w:t>
      </w:r>
      <w:r w:rsidR="00F8772C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__»</w:t>
      </w:r>
      <w:r w:rsidR="00F8772C"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 w:rsidR="00F8772C">
        <w:rPr>
          <w:rFonts w:ascii="Times New Roman" w:eastAsia="Times New Roman" w:hAnsi="Times New Roman" w:cs="Times New Roman"/>
          <w:sz w:val="28"/>
          <w:szCs w:val="28"/>
        </w:rPr>
        <w:t>.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B00C2E" w:rsidRDefault="00B00C2E" w:rsidP="00B00C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877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Приказ</w:t>
      </w:r>
      <w:r w:rsidR="00F877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</w:t>
      </w:r>
      <w:r w:rsidR="00F8772C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_от   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8772C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8772C">
        <w:rPr>
          <w:rFonts w:ascii="Times New Roman" w:eastAsia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0D79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B00C2E" w:rsidRDefault="00B00C2E" w:rsidP="00B00C2E">
      <w:pPr>
        <w:pStyle w:val="a4"/>
        <w:jc w:val="center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  <w:jc w:val="center"/>
      </w:pPr>
      <w:r>
        <w:rPr>
          <w:rStyle w:val="a5"/>
        </w:rPr>
        <w:t>ПОЛОЖЕНИЕ</w:t>
      </w:r>
    </w:p>
    <w:p w:rsidR="00B00C2E" w:rsidRDefault="00B00C2E" w:rsidP="00B00C2E">
      <w:pPr>
        <w:pStyle w:val="a4"/>
        <w:jc w:val="center"/>
      </w:pPr>
      <w:r>
        <w:rPr>
          <w:rStyle w:val="a5"/>
        </w:rPr>
        <w:t>о правилах приема воспитанников в муниципальное автономное дошкольное образовательное учреждение городского округа Саранск «Детский сад № 42»</w:t>
      </w: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  <w:jc w:val="center"/>
      </w:pPr>
      <w:r>
        <w:rPr>
          <w:rStyle w:val="a5"/>
        </w:rPr>
        <w:t>1.Общие положения</w:t>
      </w:r>
    </w:p>
    <w:p w:rsidR="00B00C2E" w:rsidRDefault="00B00C2E" w:rsidP="00B00C2E">
      <w:pPr>
        <w:pStyle w:val="a4"/>
      </w:pPr>
      <w:r>
        <w:t>1.1. Правила приема в муниципальное автономное дошкольное образовательное учреждение «Детский сад № 42»  (далее - Правила)  приняты в соответствии с Законом  «Об образовании в Российской Федерации» от 29.12.2012 г. № 273-ФЗ</w:t>
      </w:r>
    </w:p>
    <w:p w:rsidR="00B00C2E" w:rsidRDefault="00B00C2E" w:rsidP="00B00C2E">
      <w:pPr>
        <w:pStyle w:val="a4"/>
      </w:pPr>
      <w:r>
        <w:t>1.2. Настоящие Правила приняты с целью обеспечения реализации прав детей на общедоступное, бесплатное дошкольное образование в  муниципальном автономном  дошкольном образовательном учреждении «Детский сад № 42»  (далее - Учреждение).</w:t>
      </w:r>
    </w:p>
    <w:p w:rsidR="00B00C2E" w:rsidRDefault="00B00C2E" w:rsidP="00B00C2E">
      <w:pPr>
        <w:pStyle w:val="a4"/>
      </w:pPr>
      <w:r>
        <w:t>    </w:t>
      </w:r>
    </w:p>
    <w:p w:rsidR="00B00C2E" w:rsidRDefault="00B00C2E" w:rsidP="00B00C2E">
      <w:pPr>
        <w:pStyle w:val="a4"/>
        <w:jc w:val="center"/>
      </w:pPr>
      <w:r>
        <w:rPr>
          <w:rStyle w:val="a5"/>
        </w:rPr>
        <w:t>2. Правила постановки на учет детей, нуждающихся в предоставлении места в Учреждении</w:t>
      </w:r>
    </w:p>
    <w:p w:rsidR="00B00C2E" w:rsidRDefault="00B00C2E" w:rsidP="00B00C2E">
      <w:pPr>
        <w:pStyle w:val="a4"/>
      </w:pPr>
      <w:r>
        <w:t>2.1. Родители (законные представители) имеют право выбора Учреждения (Учреждений).</w:t>
      </w:r>
    </w:p>
    <w:p w:rsidR="00B00C2E" w:rsidRDefault="00B00C2E" w:rsidP="00B00C2E">
      <w:pPr>
        <w:pStyle w:val="a4"/>
      </w:pPr>
      <w:r>
        <w:t>2.2. Прием детей  в Учреждение осуществляется в порядке очередности.  </w:t>
      </w:r>
    </w:p>
    <w:p w:rsidR="00B00C2E" w:rsidRDefault="00B00C2E" w:rsidP="00B00C2E">
      <w:pPr>
        <w:pStyle w:val="a4"/>
      </w:pPr>
      <w:r>
        <w:t>Очередность устанавливается на основании регистрации  ребенка в базе данных электронной очереди  в рамках оказания муниципальной услуги «Прием заявлений, постановка на учет и зачисление детей в образовательные учрежд</w:t>
      </w:r>
      <w:r w:rsidR="000F1096">
        <w:t xml:space="preserve">ения, реализующие основную  </w:t>
      </w:r>
      <w:r>
        <w:t>образовательную программу дошкольного образования (детские сады)», в соответствии с распоряжением Правительства Российской Федерации от 17.12.2009 № 1993-р.</w:t>
      </w:r>
    </w:p>
    <w:p w:rsidR="00B00C2E" w:rsidRDefault="00B00C2E" w:rsidP="00B00C2E">
      <w:pPr>
        <w:pStyle w:val="a4"/>
      </w:pPr>
      <w:r>
        <w:lastRenderedPageBreak/>
        <w:t>2.3. Регистрация   детей в  электронной очереди осуществляется  родителям</w:t>
      </w:r>
      <w:proofErr w:type="gramStart"/>
      <w:r>
        <w:t>и(</w:t>
      </w:r>
      <w:proofErr w:type="gramEnd"/>
      <w:r>
        <w:t>законными представителями).</w:t>
      </w:r>
    </w:p>
    <w:p w:rsidR="00B00C2E" w:rsidRDefault="00B00C2E" w:rsidP="00B00C2E">
      <w:pPr>
        <w:pStyle w:val="a4"/>
      </w:pPr>
      <w:r>
        <w:t>Информация о номере очереди  предоставляется родителю (законному представителю) в порядке  установленного регламента.</w:t>
      </w:r>
    </w:p>
    <w:p w:rsidR="00B00C2E" w:rsidRDefault="00B00C2E" w:rsidP="00B00C2E">
      <w:pPr>
        <w:pStyle w:val="a4"/>
      </w:pPr>
      <w:r>
        <w:t>   2.4. Формирование списков на комплектование  учреждения на новый учебный год производится из числа детей, стоящих на очереди,  в сроки с 01 июня по 01 сентября</w:t>
      </w:r>
      <w:proofErr w:type="gramStart"/>
      <w:r>
        <w:t xml:space="preserve"> .</w:t>
      </w:r>
      <w:proofErr w:type="gramEnd"/>
    </w:p>
    <w:p w:rsidR="00B00C2E" w:rsidRDefault="00B00C2E" w:rsidP="00B00C2E">
      <w:pPr>
        <w:pStyle w:val="a4"/>
      </w:pPr>
      <w:r>
        <w:t> </w:t>
      </w:r>
    </w:p>
    <w:p w:rsidR="00B00C2E" w:rsidRDefault="00B00C2E" w:rsidP="00B00C2E">
      <w:pPr>
        <w:pStyle w:val="a4"/>
        <w:jc w:val="center"/>
      </w:pPr>
      <w:r>
        <w:rPr>
          <w:rStyle w:val="a5"/>
        </w:rPr>
        <w:t>3. Правила приема (зачисления) детей в Учреждение</w:t>
      </w:r>
    </w:p>
    <w:p w:rsidR="00B00C2E" w:rsidRDefault="00B00C2E" w:rsidP="00B00C2E">
      <w:pPr>
        <w:pStyle w:val="a4"/>
      </w:pPr>
      <w:r>
        <w:t>3.1. Прием детей в Учреждение осуществляется в возрасте от 2месяцев  до 8лет.</w:t>
      </w:r>
    </w:p>
    <w:p w:rsidR="00B00C2E" w:rsidRDefault="00B00C2E" w:rsidP="00B00C2E">
      <w:pPr>
        <w:pStyle w:val="a4"/>
      </w:pPr>
      <w:r>
        <w:t>3.2. Вступительные испытания  любого вида при зачислении детей в Учреждение, а также при их переводе в другую возрастную группу не допускаются.</w:t>
      </w:r>
    </w:p>
    <w:p w:rsidR="00B00C2E" w:rsidRDefault="00B00C2E" w:rsidP="00B00C2E">
      <w:pPr>
        <w:pStyle w:val="a4"/>
      </w:pPr>
      <w:r>
        <w:t>3.3. Зачисление в  Учреждение осуществляется  на основании следующих документов:</w:t>
      </w:r>
    </w:p>
    <w:p w:rsidR="00B00C2E" w:rsidRDefault="00B00C2E" w:rsidP="000F1096">
      <w:pPr>
        <w:pStyle w:val="a4"/>
        <w:spacing w:line="240" w:lineRule="auto"/>
      </w:pPr>
      <w:r>
        <w:t>- письменного заявления роди</w:t>
      </w:r>
      <w:r w:rsidR="000F1096">
        <w:t>телей (законных представителей)</w:t>
      </w:r>
      <w:proofErr w:type="gramStart"/>
      <w:r w:rsidR="000F1096">
        <w:t>,з</w:t>
      </w:r>
      <w:proofErr w:type="gramEnd"/>
      <w:r w:rsidR="000F1096">
        <w:t>аявления регистрируются в журнал регистрации заявлений родителей(законных представителей)воспитанников на зачисление ребенка в состав воспитанников МАДОУ;</w:t>
      </w:r>
    </w:p>
    <w:p w:rsidR="00B00C2E" w:rsidRDefault="00B00C2E" w:rsidP="000F1096">
      <w:pPr>
        <w:pStyle w:val="a4"/>
        <w:spacing w:line="240" w:lineRule="auto"/>
      </w:pPr>
      <w:r>
        <w:t>- медицинского заключения  о состоянии здоровья ребенка;</w:t>
      </w:r>
    </w:p>
    <w:p w:rsidR="00B00C2E" w:rsidRDefault="00B00C2E" w:rsidP="000F1096">
      <w:pPr>
        <w:pStyle w:val="a4"/>
        <w:spacing w:line="240" w:lineRule="auto"/>
      </w:pPr>
      <w:r>
        <w:t xml:space="preserve">- документа, удостоверяющего личность одного из родителей (законных представителей) (подлинник и копия). </w:t>
      </w:r>
      <w:proofErr w:type="gramStart"/>
      <w:r>
        <w:t>Заведующий Учреждения</w:t>
      </w:r>
      <w:proofErr w:type="gramEnd"/>
      <w:r>
        <w:t xml:space="preserve"> (или уполномоченное  лицо) сличает подлинники представленного документа с их копией и возвращает после проверки подлинник лицу, представившему документ.</w:t>
      </w:r>
    </w:p>
    <w:p w:rsidR="00B00C2E" w:rsidRDefault="00B00C2E" w:rsidP="00B00C2E">
      <w:pPr>
        <w:pStyle w:val="a4"/>
      </w:pPr>
      <w:r>
        <w:t xml:space="preserve">3.4. Дети с ограниченными возможностями здоровья, дети-инвалиды принимаются в Учреждение только с согласия родителей (законных представителей) на основании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B00C2E" w:rsidRDefault="00B00C2E" w:rsidP="00B00C2E">
      <w:pPr>
        <w:pStyle w:val="a4"/>
      </w:pPr>
      <w:r>
        <w:t>3.5. Вне очереди в Учреждение принимаются: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погибших (пропавших без вести) умерших, ставших инвалидами военнослужащих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сотрудников органов внутренних дел Российской Федерации, учреждений и органов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органов по контролю за оборотом наркотических средств и психотропных веществ, участвующих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контртеррористических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операциях и обеспечивающих правопорядок и общественную безопасность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 Российской Федерации</w:t>
      </w:r>
      <w:proofErr w:type="gramEnd"/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погибших (пропавших без вести)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Северо-Кавказского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региона Российской Федерации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прокуроров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судей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граждан, подвергшихся воздействию радиации вследствие катастрофы на Чернобыльской АЭС. Дети граждан из подразделений особого риска, а также семей, потерявших кормильца из числа этих граждан 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граждан, уволенных с военной службы 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сотрудников органов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 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сотрудников Следственного комитета Российской Федерации</w:t>
      </w:r>
    </w:p>
    <w:p w:rsidR="00B00C2E" w:rsidRDefault="00B00C2E" w:rsidP="00B00C2E">
      <w:pPr>
        <w:numPr>
          <w:ilvl w:val="0"/>
          <w:numId w:val="1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сотрудников органов внутренних дел</w:t>
      </w:r>
    </w:p>
    <w:p w:rsidR="00B00C2E" w:rsidRDefault="00B00C2E" w:rsidP="00B00C2E">
      <w:pPr>
        <w:pStyle w:val="a4"/>
      </w:pPr>
      <w:r>
        <w:t>В случае отсутствия свободных мест в Учреждении на день поступления заявления от родителя (законного представителя) ребенка, имеющего право на зачисление в Учреждение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B00C2E" w:rsidRDefault="00B00C2E" w:rsidP="00B00C2E">
      <w:pPr>
        <w:pStyle w:val="a4"/>
      </w:pPr>
      <w:r>
        <w:t>3.6. В Учреждение в первую очередь принимаются дети следующих категорий граждан: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военнослужащих 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Дети сотрудника полиции,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обязанностей, детям сотрудника полиции, умершего вследствие заболевания, полученного в период прохождения службы в полиции, дети гражданина Российской Федерации, уволенного со службы в полиции вследствие увечья или иного повреждения здоровья,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в связи с выполнением служебных обязанностей и исключивших возможность дальнейшего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прохождения службы в полиции,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детяи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дети, находящимся (находившимся) на иждивении сотрудника полиции, гражданина Российской Федерации, 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выше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лицам начальствующего состава федеральной фельдъегерской связи, лицам, уволенным со службы в федеральных органах налоговой полиции 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Дети-инвалиды и дети, один из родителей (законных представителей) которых является инвалидом 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из многодетных семей 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Особая категория граждан, которым может быть предоставлено право на первоочередное устройство в Учреждение, согласно решения Комиссии, созданной при управлении образования </w:t>
      </w:r>
    </w:p>
    <w:p w:rsidR="00B00C2E" w:rsidRDefault="00B00C2E" w:rsidP="00B00C2E">
      <w:pPr>
        <w:numPr>
          <w:ilvl w:val="0"/>
          <w:numId w:val="2"/>
        </w:numPr>
        <w:spacing w:after="150" w:line="312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из неполных семей, находящихся в трудной жизненной ситуации</w:t>
      </w:r>
    </w:p>
    <w:p w:rsidR="000F1096" w:rsidRDefault="00B00C2E" w:rsidP="00B00C2E">
      <w:pPr>
        <w:pStyle w:val="a4"/>
      </w:pPr>
      <w:r>
        <w:t xml:space="preserve">3.7. Прием в Учреждение оформляется  приказом </w:t>
      </w:r>
      <w:proofErr w:type="gramStart"/>
      <w:r>
        <w:t>заведующего Учреждения</w:t>
      </w:r>
      <w:proofErr w:type="gramEnd"/>
      <w:r>
        <w:t>.</w:t>
      </w:r>
    </w:p>
    <w:p w:rsidR="00B00C2E" w:rsidRDefault="00B00C2E" w:rsidP="00B00C2E">
      <w:pPr>
        <w:pStyle w:val="a4"/>
      </w:pPr>
      <w:r>
        <w:t xml:space="preserve">3.8. Взаимоотношения между Учреждением и родителями (законными представителями) регулируются </w:t>
      </w:r>
      <w:hyperlink r:id="rId5" w:history="1">
        <w:r>
          <w:rPr>
            <w:rStyle w:val="a3"/>
          </w:rPr>
          <w:t>договором</w:t>
        </w:r>
      </w:hyperlink>
      <w:r>
        <w:t>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Учреждении.</w:t>
      </w:r>
    </w:p>
    <w:p w:rsidR="00B00C2E" w:rsidRDefault="00B00C2E" w:rsidP="00B00C2E">
      <w:pPr>
        <w:pStyle w:val="a4"/>
      </w:pPr>
      <w:r>
        <w:t>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B00C2E" w:rsidRDefault="00B00C2E" w:rsidP="00B00C2E">
      <w:pPr>
        <w:pStyle w:val="a4"/>
      </w:pPr>
      <w:r>
        <w:t>3.9. Договор заключается в 2-х экземплярах с выдачей 1-го экземпляра договора родителю (законному представителю). Условия договора не могут противоречить Уставу Учреждения и настоящему Положению.</w:t>
      </w:r>
    </w:p>
    <w:p w:rsidR="00B00C2E" w:rsidRDefault="00B00C2E" w:rsidP="00B00C2E">
      <w:pPr>
        <w:pStyle w:val="a4"/>
      </w:pPr>
      <w:r>
        <w:t>3.10. При приёме детей в Учреждение  обязательно ознакомить родителей (законных представителей) со следующими документами:</w:t>
      </w:r>
    </w:p>
    <w:p w:rsidR="00B00C2E" w:rsidRDefault="00B00C2E" w:rsidP="00B00C2E">
      <w:pPr>
        <w:pStyle w:val="a4"/>
      </w:pPr>
      <w:r>
        <w:lastRenderedPageBreak/>
        <w:t>а) Уставом;</w:t>
      </w:r>
    </w:p>
    <w:p w:rsidR="00B00C2E" w:rsidRDefault="00B00C2E" w:rsidP="00B00C2E">
      <w:pPr>
        <w:pStyle w:val="a4"/>
      </w:pPr>
      <w:r>
        <w:t xml:space="preserve">б)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деятельности;</w:t>
      </w:r>
    </w:p>
    <w:p w:rsidR="00B00C2E" w:rsidRDefault="00B00C2E" w:rsidP="00B00C2E">
      <w:pPr>
        <w:pStyle w:val="a4"/>
      </w:pPr>
      <w:r>
        <w:t>в) основной общеобразовательной программой дошкольного образования, реализуемой Учреждением;</w:t>
      </w:r>
    </w:p>
    <w:p w:rsidR="00B00C2E" w:rsidRDefault="00B00C2E" w:rsidP="00B00C2E">
      <w:pPr>
        <w:pStyle w:val="a4"/>
      </w:pPr>
      <w:r>
        <w:t>г) иными локальными актами, регулирующими деятельность Учреждения и затрагивающими права и законные интересы детей и родителей  (законных представителей).</w:t>
      </w:r>
    </w:p>
    <w:p w:rsidR="00B00C2E" w:rsidRDefault="00B00C2E" w:rsidP="00B00C2E">
      <w:pPr>
        <w:pStyle w:val="a4"/>
      </w:pPr>
      <w:r>
        <w:t>3.11.  Родителям может быть отказано в зачислении ребенка в Учреждение при отсутствии свободных мест в Учреждении.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B00C2E" w:rsidRDefault="00B00C2E" w:rsidP="00B00C2E">
      <w:pPr>
        <w:pStyle w:val="a4"/>
      </w:pPr>
      <w:r>
        <w:t> </w:t>
      </w:r>
    </w:p>
    <w:p w:rsidR="00B00C2E" w:rsidRDefault="00B00C2E" w:rsidP="00B00C2E">
      <w:pPr>
        <w:pStyle w:val="a4"/>
        <w:jc w:val="center"/>
      </w:pPr>
      <w:r>
        <w:rPr>
          <w:rStyle w:val="a5"/>
        </w:rPr>
        <w:t>4. Правила комплектования Учреждения</w:t>
      </w:r>
    </w:p>
    <w:p w:rsidR="00B00C2E" w:rsidRDefault="00B00C2E" w:rsidP="00B00C2E">
      <w:pPr>
        <w:pStyle w:val="a4"/>
      </w:pPr>
      <w:r>
        <w:t>4.1. Комплектование Учреждения на новый  учебный год  производится в сроки с 01 июня по 01 сентября  ежегодно, в остальное время  проводится доукомплектование Учреждения в соответствии с установленными нормативами.</w:t>
      </w:r>
    </w:p>
    <w:p w:rsidR="00B00C2E" w:rsidRDefault="00B00C2E" w:rsidP="00B00C2E">
      <w:pPr>
        <w:pStyle w:val="a4"/>
      </w:pPr>
      <w:r>
        <w:t xml:space="preserve">Родители (законные представители), дети которых имеют право в соответствии с электронной базой данных на зачисление в Учреждение, уведомляются об этом </w:t>
      </w:r>
      <w:proofErr w:type="gramStart"/>
      <w:r>
        <w:t>заведующей Учреждения</w:t>
      </w:r>
      <w:proofErr w:type="gramEnd"/>
      <w:r>
        <w:t>. Форма уведомления может быть устная, письменная (в том числе  электронная).</w:t>
      </w:r>
    </w:p>
    <w:p w:rsidR="00B00C2E" w:rsidRDefault="00B00C2E" w:rsidP="00B00C2E">
      <w:pPr>
        <w:pStyle w:val="a4"/>
      </w:pPr>
      <w:r>
        <w:t xml:space="preserve">4.2. Если в течение 10 дней с момента отправки уведомления в письменной форме родитель (законный представитель) не обратился в Учреждение с заявлением о зачислении ребенка в Учреждение в порядке, предусмотренном п. 3.3 настоящего Положения, </w:t>
      </w:r>
      <w:proofErr w:type="gramStart"/>
      <w:r>
        <w:t>заведующий Учреждения</w:t>
      </w:r>
      <w:proofErr w:type="gramEnd"/>
      <w:r>
        <w:t xml:space="preserve"> уведомляет об этом  управление образования.</w:t>
      </w:r>
    </w:p>
    <w:p w:rsidR="00B00C2E" w:rsidRDefault="00B00C2E" w:rsidP="00B00C2E">
      <w:pPr>
        <w:pStyle w:val="a4"/>
      </w:pPr>
      <w:r>
        <w:t>4.3. Количество групп в Учреждении определяется  исходя из их предельной наполняемости.</w:t>
      </w:r>
    </w:p>
    <w:p w:rsidR="00B00C2E" w:rsidRDefault="00B00C2E" w:rsidP="00B00C2E">
      <w:pPr>
        <w:pStyle w:val="a4"/>
      </w:pPr>
      <w:r>
        <w:t>4.4. Предельная наполняемость групп в Учреждении устанавливается в соответствии с санитарно-эпидемиологическими правилами и требованиями к устройству, содержанию и организации работы дошкольной образовательной организации (СанПиН 2.4.1.3049-13).</w:t>
      </w:r>
    </w:p>
    <w:p w:rsidR="00B00C2E" w:rsidRDefault="00B00C2E" w:rsidP="00B00C2E">
      <w:pPr>
        <w:pStyle w:val="a4"/>
      </w:pPr>
      <w:r>
        <w:lastRenderedPageBreak/>
        <w:t>4.5. Контингент воспитанников формируется в соответствии с их возрастом.</w:t>
      </w:r>
    </w:p>
    <w:p w:rsidR="00B00C2E" w:rsidRDefault="00B00C2E" w:rsidP="00B00C2E">
      <w:pPr>
        <w:pStyle w:val="a4"/>
      </w:pPr>
      <w:r>
        <w:t>4.6. В группы могут включаться как дети одного возраста, так и дети разных возрастов (разновозрастные группы), что закрепляется в Уставе Учреждения.</w:t>
      </w:r>
    </w:p>
    <w:p w:rsidR="00B00C2E" w:rsidRDefault="00B00C2E" w:rsidP="00B00C2E">
      <w:pPr>
        <w:pStyle w:val="a4"/>
      </w:pPr>
      <w:r>
        <w:t> </w:t>
      </w:r>
    </w:p>
    <w:p w:rsidR="00B00C2E" w:rsidRDefault="00B00C2E" w:rsidP="00B00C2E">
      <w:pPr>
        <w:pStyle w:val="a4"/>
        <w:jc w:val="center"/>
      </w:pPr>
      <w:r>
        <w:rPr>
          <w:rStyle w:val="a5"/>
        </w:rPr>
        <w:t>5. Порядок перевода ребенка в другое Учреждение</w:t>
      </w:r>
    </w:p>
    <w:p w:rsidR="00B00C2E" w:rsidRDefault="00B00C2E" w:rsidP="00B00C2E">
      <w:pPr>
        <w:pStyle w:val="a4"/>
      </w:pPr>
      <w:r>
        <w:t>5.1. Родители (законные представители) детей, посещающих Учреждение, имеют право перевести своего ребенка в другое Учреждение.</w:t>
      </w:r>
    </w:p>
    <w:p w:rsidR="00B00C2E" w:rsidRDefault="00B00C2E" w:rsidP="00B00C2E">
      <w:pPr>
        <w:pStyle w:val="a4"/>
      </w:pPr>
      <w:r>
        <w:t>Необходимыми условиями для такого перевода являются:</w:t>
      </w:r>
    </w:p>
    <w:p w:rsidR="00B00C2E" w:rsidRDefault="00B00C2E" w:rsidP="00B00C2E">
      <w:pPr>
        <w:pStyle w:val="a4"/>
      </w:pPr>
      <w:r>
        <w:t>а) наличие в Учреждении свободного места, куда родители (законные представители) желают перевести ребенка, при условии соблюдения требований санитарно-эпидемиологических правил и нормативов, по предельной наполняемости групп</w:t>
      </w:r>
      <w:r>
        <w:rPr>
          <w:rStyle w:val="a6"/>
        </w:rPr>
        <w:t>.</w:t>
      </w:r>
    </w:p>
    <w:p w:rsidR="00B00C2E" w:rsidRDefault="00B00C2E" w:rsidP="00B00C2E">
      <w:pPr>
        <w:pStyle w:val="a4"/>
      </w:pPr>
      <w:r>
        <w:t>б) согласие руководителей обоих Учреждений на такой перевод.</w:t>
      </w:r>
    </w:p>
    <w:p w:rsidR="00B00C2E" w:rsidRDefault="00B00C2E" w:rsidP="00B00C2E">
      <w:pPr>
        <w:pStyle w:val="a4"/>
      </w:pPr>
      <w:r>
        <w:t>5.2. Родители (законные представители), желающие осуществить перевод ребенка, ставят в известность об этом обстоятельстве руководителя Учреждения, а также самостоятельно размещают объявления о переводе.</w:t>
      </w:r>
    </w:p>
    <w:p w:rsidR="00B00C2E" w:rsidRDefault="00B00C2E" w:rsidP="00B00C2E">
      <w:pPr>
        <w:pStyle w:val="a4"/>
      </w:pPr>
      <w:r>
        <w:t>5.3. В случае  наличия условий, указанных в п. 5.1 настоящих Правил, родители (законные представители)  обращаются  с письменным заявлением на имя заведующего Учреждением о переводе ребенка в другое Учреждение</w:t>
      </w:r>
      <w:proofErr w:type="gramStart"/>
      <w:r>
        <w:t xml:space="preserve"> .</w:t>
      </w:r>
      <w:proofErr w:type="gramEnd"/>
      <w:r>
        <w:t xml:space="preserve"> На  заявлении должна быть резолюция заведующего Учреждения, куда планируется перевод ребенка,  о согласии на такой перевод.</w:t>
      </w:r>
    </w:p>
    <w:p w:rsidR="00B00C2E" w:rsidRDefault="00B00C2E" w:rsidP="00B00C2E">
      <w:pPr>
        <w:pStyle w:val="a4"/>
      </w:pPr>
      <w:r>
        <w:t xml:space="preserve">5.4. </w:t>
      </w:r>
      <w:proofErr w:type="gramStart"/>
      <w:r>
        <w:t>Заведующий Учреждения</w:t>
      </w:r>
      <w:proofErr w:type="gramEnd"/>
      <w:r>
        <w:t xml:space="preserve"> издает приказ, в котором  закрепляется отчисление воспитанника из данного Учреждения в связи с его переводом в другое Учреждение, с согласия заведующего последнего.</w:t>
      </w: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  <w:jc w:val="center"/>
      </w:pPr>
      <w:r>
        <w:rPr>
          <w:rStyle w:val="a5"/>
        </w:rPr>
        <w:t>6. Правила отчисления</w:t>
      </w:r>
    </w:p>
    <w:p w:rsidR="00B00C2E" w:rsidRDefault="00B00C2E" w:rsidP="00B00C2E">
      <w:pPr>
        <w:pStyle w:val="a4"/>
      </w:pPr>
      <w:r>
        <w:t>6.1. Отчисление детей из Учреждения  оформляется приказом заведующего Учреждением и  осуществляется:</w:t>
      </w:r>
    </w:p>
    <w:p w:rsidR="00B00C2E" w:rsidRDefault="00B00C2E" w:rsidP="00B00C2E">
      <w:pPr>
        <w:pStyle w:val="a4"/>
      </w:pPr>
      <w:r>
        <w:t>а) по письменному заявлению одного из родителей (законных представителей);</w:t>
      </w:r>
    </w:p>
    <w:p w:rsidR="00B00C2E" w:rsidRDefault="00B00C2E" w:rsidP="00B00C2E">
      <w:pPr>
        <w:pStyle w:val="a4"/>
      </w:pPr>
      <w:r>
        <w:t>б) на основании медицинского заключения  о состоянии здоровья ребенка, препятствующего его дальнейшему пребыванию в Учреждении;</w:t>
      </w:r>
    </w:p>
    <w:p w:rsidR="00B00C2E" w:rsidRDefault="00B00C2E" w:rsidP="00B00C2E">
      <w:pPr>
        <w:pStyle w:val="a4"/>
      </w:pPr>
      <w:r>
        <w:lastRenderedPageBreak/>
        <w:t>в) в связи с достижением ребенком предельного возраста, установленного для данного типа Учреждения;</w:t>
      </w:r>
    </w:p>
    <w:p w:rsidR="00B00C2E" w:rsidRDefault="00B00C2E" w:rsidP="00B00C2E">
      <w:pPr>
        <w:pStyle w:val="a4"/>
      </w:pPr>
      <w:r>
        <w:t xml:space="preserve">г) в связи с переводом воспитанника в другое Учреждение. </w:t>
      </w: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>
      <w:pPr>
        <w:pStyle w:val="a4"/>
      </w:pPr>
    </w:p>
    <w:p w:rsidR="00B00C2E" w:rsidRDefault="00B00C2E" w:rsidP="00B00C2E"/>
    <w:p w:rsidR="003157DB" w:rsidRDefault="00F8772C"/>
    <w:sectPr w:rsidR="003157DB" w:rsidSect="0012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5605"/>
    <w:multiLevelType w:val="multilevel"/>
    <w:tmpl w:val="94228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4005B"/>
    <w:multiLevelType w:val="multilevel"/>
    <w:tmpl w:val="9A56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2E"/>
    <w:rsid w:val="000B5006"/>
    <w:rsid w:val="000F1096"/>
    <w:rsid w:val="002E0354"/>
    <w:rsid w:val="0051617A"/>
    <w:rsid w:val="008F6003"/>
    <w:rsid w:val="008F7DED"/>
    <w:rsid w:val="00A249FD"/>
    <w:rsid w:val="00B00C2E"/>
    <w:rsid w:val="00B71BD4"/>
    <w:rsid w:val="00DD3FE0"/>
    <w:rsid w:val="00F8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C2E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00C2E"/>
    <w:pPr>
      <w:spacing w:after="0" w:line="36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styleId="a5">
    <w:name w:val="Strong"/>
    <w:basedOn w:val="a0"/>
    <w:uiPriority w:val="22"/>
    <w:qFormat/>
    <w:rsid w:val="00B00C2E"/>
    <w:rPr>
      <w:b/>
      <w:bCs/>
    </w:rPr>
  </w:style>
  <w:style w:type="character" w:styleId="a6">
    <w:name w:val="Emphasis"/>
    <w:basedOn w:val="a0"/>
    <w:uiPriority w:val="20"/>
    <w:qFormat/>
    <w:rsid w:val="00B00C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33374;fld=134;dst=100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1798</Words>
  <Characters>10255</Characters>
  <Application>Microsoft Office Word</Application>
  <DocSecurity>0</DocSecurity>
  <Lines>85</Lines>
  <Paragraphs>24</Paragraphs>
  <ScaleCrop>false</ScaleCrop>
  <Company>MultiDVD Team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2016-06-17T12:12:00Z</cp:lastPrinted>
  <dcterms:created xsi:type="dcterms:W3CDTF">2016-06-15T12:18:00Z</dcterms:created>
  <dcterms:modified xsi:type="dcterms:W3CDTF">2016-06-28T11:32:00Z</dcterms:modified>
</cp:coreProperties>
</file>