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A7" w:rsidRDefault="003C33A7" w:rsidP="003C33A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33A7" w:rsidRDefault="003C33A7" w:rsidP="003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«Принято»                                                    «Утверждаю»                                         </w:t>
      </w:r>
      <w:r w:rsidR="003952B2">
        <w:rPr>
          <w:rFonts w:ascii="Times New Roman" w:hAnsi="Times New Roman" w:cs="Times New Roman"/>
          <w:sz w:val="28"/>
          <w:szCs w:val="28"/>
        </w:rPr>
        <w:t xml:space="preserve">   на  педагогическом  Совете №</w:t>
      </w:r>
      <w:r w:rsidR="003952B2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              Заведующая МАДОУ  </w:t>
      </w:r>
    </w:p>
    <w:p w:rsidR="003C33A7" w:rsidRDefault="003952B2" w:rsidP="003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  №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3C33A7">
        <w:rPr>
          <w:rFonts w:ascii="Times New Roman" w:hAnsi="Times New Roman" w:cs="Times New Roman"/>
          <w:sz w:val="28"/>
          <w:szCs w:val="28"/>
        </w:rPr>
        <w:t xml:space="preserve">                                           «Детский сад №42»</w:t>
      </w:r>
    </w:p>
    <w:p w:rsidR="003C33A7" w:rsidRDefault="003952B2" w:rsidP="003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3C33A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05.</w:t>
      </w:r>
      <w:r w:rsidR="003C33A7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3C33A7">
        <w:rPr>
          <w:rFonts w:ascii="Times New Roman" w:hAnsi="Times New Roman" w:cs="Times New Roman"/>
          <w:sz w:val="28"/>
          <w:szCs w:val="28"/>
        </w:rPr>
        <w:t xml:space="preserve">г.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33A7">
        <w:rPr>
          <w:rFonts w:ascii="Times New Roman" w:hAnsi="Times New Roman" w:cs="Times New Roman"/>
          <w:sz w:val="28"/>
          <w:szCs w:val="28"/>
        </w:rPr>
        <w:t xml:space="preserve">_______________/Н.Б.Волкова/    </w:t>
      </w:r>
    </w:p>
    <w:p w:rsidR="003C33A7" w:rsidRDefault="003C33A7" w:rsidP="003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3952B2">
        <w:rPr>
          <w:rFonts w:ascii="Times New Roman" w:hAnsi="Times New Roman" w:cs="Times New Roman"/>
          <w:sz w:val="28"/>
          <w:szCs w:val="28"/>
        </w:rPr>
        <w:t xml:space="preserve">                      Приказ № </w:t>
      </w:r>
      <w:r w:rsidR="003952B2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от «</w:t>
      </w:r>
      <w:r w:rsidR="003952B2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3952B2">
        <w:rPr>
          <w:rFonts w:ascii="Times New Roman" w:hAnsi="Times New Roman" w:cs="Times New Roman"/>
          <w:sz w:val="28"/>
          <w:szCs w:val="28"/>
          <w:u w:val="single"/>
        </w:rPr>
        <w:t>05.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3952B2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3C33A7" w:rsidRDefault="003C33A7" w:rsidP="003C33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3C33A7" w:rsidRP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ПОЛОЖЕНИЕ</w:t>
      </w:r>
    </w:p>
    <w:p w:rsidR="003C33A7" w:rsidRP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 методическом объединении педагогических работников</w:t>
      </w:r>
    </w:p>
    <w:p w:rsidR="003C33A7" w:rsidRPr="003C33A7" w:rsidRDefault="003C33A7" w:rsidP="003C33A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 «Детский сад № 42»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Общие положения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Методическое объединение педагогических работников муниципального автономного дошкольного образовательного учреждения  «Детский сад № 42» (далее - МАДОУ) создается  с целью совершенствования методического  и профессионального мастерства педагогов, организующих взаимопомощь в обучении и воспитании детей.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Задачи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2.1. Анализ авторских программ и методик.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2.2. Организация открытых просмотров и мастер-классов по определенной теме в целях ознакомления с методическими разработками сложных разделов образовательных программ.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2.3. Анализ состояния экспериментальной работы в МАДОУ.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>2.4. Выработка единых требований в оценке результатов освоения образова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тельных программ на основе разработанных критериев оценивания достижений в воспитании.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Функции и организация деятельности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3.1. Функциями методического объединения являются: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 изучение нормативной документации и методической литературы по вопросам образования;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отбор содержания и составление учебных разработок по образовательным программам с учетом вариативности и </w:t>
      </w:r>
      <w:proofErr w:type="spellStart"/>
      <w:r w:rsidRPr="003C33A7">
        <w:rPr>
          <w:rFonts w:ascii="Times New Roman" w:eastAsia="Times New Roman" w:hAnsi="Times New Roman" w:cs="Times New Roman"/>
          <w:sz w:val="28"/>
          <w:szCs w:val="28"/>
        </w:rPr>
        <w:t>разноуровневости</w:t>
      </w:r>
      <w:proofErr w:type="spellEnd"/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-  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участие в обсуждении и утверждении индивидуальных планов по методической работе;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 анализом состояния воспитания и </w:t>
      </w:r>
      <w:proofErr w:type="gramStart"/>
      <w:r w:rsidRPr="003C33A7">
        <w:rPr>
          <w:rFonts w:ascii="Times New Roman" w:eastAsia="Times New Roman" w:hAnsi="Times New Roman" w:cs="Times New Roman"/>
          <w:sz w:val="28"/>
          <w:szCs w:val="28"/>
        </w:rPr>
        <w:t>обучения детей по итогам</w:t>
      </w:r>
      <w:proofErr w:type="gramEnd"/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 контроля внутри учреждения;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 взаимопосещение организации непосредственно-образовательной деятельности по определенной тематике с последующим сравнением достигнутых результатов на основе данных анализа и самоанализа педагогического работника; 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конкурсов, смотров детского творчества;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   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укрепление материальной базы и приведение средств обучения, в т. ч. технических, в соответствие с современными требованиями к учебно-наглядным пособиям и безопасности их использования.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3.2. Работа методического объединения организуется на основе планирования, отражающего план работы данного МАДОУ, рекомендаций районных и городских методических кабинетов по принятой к разработке педагогическим коллективом методической теме.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>3.3. Методическое объединение педагогических работников часть своей работы осуществляет на заседаниях, где анализируется или принимается к сведению информация о решении задач, изложенных в разделе 2.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3.4. Методическое объединение педагогов может организовать семинарские занятия, цикл открытых учебных занятий по заданной и определенной тематике.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Права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4.1. Рекомендовать руководству принципы распределения учебной нагрузки при тарификации. 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4.2. Предлагать для обсуждения новые наглядно-методические пособия для обучения детей.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Обязанности членов методического объединения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Каждый участник методического объединения обязан: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5.1. Участвовать в заседаниях методического объединения, практических семинарах и т. д.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5.2. Активно участвовать в разработке открытых мероприятий (учебные занятия, конкурсы, смотры), стремиться к повышению уровня профессионального мастерства.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5.3. Знать современные методики воспитания, руководствоваться в своей деятельности  Федеральным Законом  "Об образовании в Российской Федерации»", нормативными документами, требованиями к квалификационным категориям; уметь проводить самоанализ педагогической деятельности.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6. Управление деятельностью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Методическим объединением руководит старший воспитатель.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 xml:space="preserve">План работы методического объединения утверждается заведующим МАДОУ. За учебный год проводится не менее четырех заседаний методического объединения педагогов, практический семинар с организацией тематических открытых учебных занятий.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Порядок документирования </w:t>
      </w:r>
    </w:p>
    <w:p w:rsidR="003C33A7" w:rsidRPr="003C33A7" w:rsidRDefault="003C33A7" w:rsidP="003C33A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C33A7">
        <w:rPr>
          <w:rFonts w:ascii="Times New Roman" w:eastAsia="Times New Roman" w:hAnsi="Times New Roman" w:cs="Times New Roman"/>
          <w:sz w:val="28"/>
          <w:szCs w:val="28"/>
        </w:rPr>
        <w:t>Заседания методического объединения педагогических работников оформля</w:t>
      </w:r>
      <w:r w:rsidRPr="003C33A7">
        <w:rPr>
          <w:rFonts w:ascii="Times New Roman" w:eastAsia="Times New Roman" w:hAnsi="Times New Roman" w:cs="Times New Roman"/>
          <w:sz w:val="28"/>
          <w:szCs w:val="28"/>
        </w:rPr>
        <w:softHyphen/>
        <w:t>ются в виде протоколов. В конце учебного года руководство МАДОУ анализирует работу методического объединения и принимает на хранение план работы, тетрадь протоколов заседаний методического объединения, отчет о выполненной работе.</w:t>
      </w:r>
    </w:p>
    <w:p w:rsidR="003C33A7" w:rsidRPr="003C33A7" w:rsidRDefault="003C33A7" w:rsidP="003C33A7">
      <w:pPr>
        <w:rPr>
          <w:sz w:val="28"/>
          <w:szCs w:val="28"/>
        </w:rPr>
      </w:pPr>
    </w:p>
    <w:p w:rsidR="003C33A7" w:rsidRPr="003C33A7" w:rsidRDefault="003C33A7" w:rsidP="003C33A7">
      <w:pPr>
        <w:rPr>
          <w:sz w:val="28"/>
          <w:szCs w:val="28"/>
        </w:rPr>
      </w:pPr>
    </w:p>
    <w:p w:rsidR="003157DB" w:rsidRPr="003C33A7" w:rsidRDefault="003952B2">
      <w:pPr>
        <w:rPr>
          <w:sz w:val="28"/>
          <w:szCs w:val="28"/>
        </w:rPr>
      </w:pPr>
    </w:p>
    <w:sectPr w:rsidR="003157DB" w:rsidRPr="003C33A7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33A7"/>
    <w:rsid w:val="000B5006"/>
    <w:rsid w:val="002E0354"/>
    <w:rsid w:val="003952B2"/>
    <w:rsid w:val="003C33A7"/>
    <w:rsid w:val="007D3A02"/>
    <w:rsid w:val="00A249FD"/>
    <w:rsid w:val="00A86DC4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C33A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59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665</Words>
  <Characters>3793</Characters>
  <Application>Microsoft Office Word</Application>
  <DocSecurity>0</DocSecurity>
  <Lines>31</Lines>
  <Paragraphs>8</Paragraphs>
  <ScaleCrop>false</ScaleCrop>
  <Company>MultiDVD Team</Company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2016-06-17T12:16:00Z</cp:lastPrinted>
  <dcterms:created xsi:type="dcterms:W3CDTF">2016-06-17T12:14:00Z</dcterms:created>
  <dcterms:modified xsi:type="dcterms:W3CDTF">2016-06-28T06:55:00Z</dcterms:modified>
</cp:coreProperties>
</file>