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2F" w:rsidRPr="00E14466" w:rsidRDefault="001C7B2F" w:rsidP="001C7B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 Утверждаю</w:t>
      </w:r>
    </w:p>
    <w:p w:rsidR="001C7B2F" w:rsidRDefault="001C7B2F" w:rsidP="001C7B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Общим Собранием МАДОУ                   заведующая МАДОУ «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</w:t>
      </w:r>
    </w:p>
    <w:p w:rsidR="001C7B2F" w:rsidRDefault="001C7B2F" w:rsidP="001C7B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сад№42»                                  сад№42»</w:t>
      </w:r>
    </w:p>
    <w:p w:rsidR="001C7B2F" w:rsidRDefault="001C7B2F" w:rsidP="001C7B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 xml:space="preserve">2016г.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1C7B2F" w:rsidRDefault="001C7B2F" w:rsidP="001C7B2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Приказ №_</w:t>
      </w:r>
      <w:r>
        <w:rPr>
          <w:sz w:val="28"/>
          <w:szCs w:val="28"/>
          <w:u w:val="single"/>
        </w:rPr>
        <w:t>204</w:t>
      </w:r>
      <w:r>
        <w:rPr>
          <w:sz w:val="28"/>
          <w:szCs w:val="28"/>
        </w:rPr>
        <w:t xml:space="preserve">__от </w:t>
      </w:r>
      <w:r w:rsidRPr="00857A1A"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_»_</w:t>
      </w:r>
      <w:r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1C7B2F" w:rsidRDefault="001C7B2F" w:rsidP="001C7B2F">
      <w:pPr>
        <w:spacing w:before="100" w:beforeAutospacing="1" w:after="100" w:afterAutospacing="1"/>
      </w:pPr>
    </w:p>
    <w:p w:rsidR="001C7B2F" w:rsidRPr="00522FAF" w:rsidRDefault="001C7B2F" w:rsidP="001C7B2F">
      <w:pPr>
        <w:pStyle w:val="a3"/>
        <w:jc w:val="center"/>
        <w:rPr>
          <w:sz w:val="28"/>
          <w:szCs w:val="28"/>
        </w:rPr>
      </w:pPr>
      <w:r w:rsidRPr="00522FAF">
        <w:rPr>
          <w:b/>
          <w:sz w:val="28"/>
          <w:szCs w:val="28"/>
        </w:rPr>
        <w:t xml:space="preserve">План мероприятий по противодействию коррупции </w:t>
      </w:r>
      <w:r w:rsidRPr="00522FAF">
        <w:rPr>
          <w:rStyle w:val="a4"/>
          <w:sz w:val="28"/>
          <w:szCs w:val="28"/>
        </w:rPr>
        <w:t>в</w:t>
      </w:r>
      <w:r w:rsidR="00B76526">
        <w:rPr>
          <w:rStyle w:val="a4"/>
          <w:sz w:val="28"/>
          <w:szCs w:val="28"/>
        </w:rPr>
        <w:t xml:space="preserve"> МАДОУ «Д</w:t>
      </w:r>
      <w:r w:rsidRPr="00522FAF">
        <w:rPr>
          <w:rStyle w:val="a4"/>
          <w:sz w:val="28"/>
          <w:szCs w:val="28"/>
        </w:rPr>
        <w:t>етский сад</w:t>
      </w:r>
      <w:r w:rsidR="00B76526">
        <w:rPr>
          <w:rStyle w:val="a4"/>
          <w:sz w:val="28"/>
          <w:szCs w:val="28"/>
        </w:rPr>
        <w:t xml:space="preserve"> </w:t>
      </w:r>
      <w:r w:rsidRPr="00522FAF">
        <w:rPr>
          <w:rStyle w:val="a4"/>
          <w:sz w:val="28"/>
          <w:szCs w:val="28"/>
        </w:rPr>
        <w:t>№</w:t>
      </w:r>
      <w:r w:rsidR="00B76526">
        <w:rPr>
          <w:rStyle w:val="a4"/>
          <w:sz w:val="28"/>
          <w:szCs w:val="28"/>
        </w:rPr>
        <w:t xml:space="preserve"> 42</w:t>
      </w:r>
      <w:r w:rsidRPr="00522FAF">
        <w:rPr>
          <w:rStyle w:val="a4"/>
          <w:sz w:val="28"/>
          <w:szCs w:val="28"/>
        </w:rPr>
        <w:t>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3994"/>
        <w:gridCol w:w="2581"/>
        <w:gridCol w:w="1930"/>
      </w:tblGrid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4"/>
              </w:rPr>
              <w:t xml:space="preserve"> № </w:t>
            </w:r>
            <w:proofErr w:type="spellStart"/>
            <w:proofErr w:type="gramStart"/>
            <w:r>
              <w:rPr>
                <w:rStyle w:val="a4"/>
              </w:rPr>
              <w:t>п</w:t>
            </w:r>
            <w:proofErr w:type="spellEnd"/>
            <w:proofErr w:type="gramEnd"/>
            <w:r>
              <w:rPr>
                <w:rStyle w:val="a4"/>
              </w:rPr>
              <w:t>/</w:t>
            </w:r>
            <w:proofErr w:type="spellStart"/>
            <w:r>
              <w:rPr>
                <w:rStyle w:val="a4"/>
              </w:rPr>
              <w:t>п</w:t>
            </w:r>
            <w:proofErr w:type="spellEnd"/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4"/>
              </w:rPr>
              <w:t>Наименование мероприятия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94"/>
              <w:jc w:val="center"/>
            </w:pPr>
            <w:r>
              <w:rPr>
                <w:rStyle w:val="a4"/>
              </w:rPr>
              <w:t>Ответственный, исполнитель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202"/>
              <w:jc w:val="center"/>
            </w:pPr>
            <w:r>
              <w:rPr>
                <w:rStyle w:val="a4"/>
              </w:rPr>
              <w:t>Срок исполнения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4"/>
              </w:rPr>
              <w:t>1. Меры по нормативному обеспечению противодействия коррупции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 xml:space="preserve">1.1. Совершенствование механизмов </w:t>
            </w:r>
            <w:proofErr w:type="spellStart"/>
            <w:r>
              <w:rPr>
                <w:rStyle w:val="a5"/>
              </w:rPr>
              <w:t>антикоррупционной</w:t>
            </w:r>
            <w:proofErr w:type="spellEnd"/>
            <w:r>
              <w:rPr>
                <w:rStyle w:val="a5"/>
              </w:rPr>
              <w:t xml:space="preserve"> экспертизы </w:t>
            </w:r>
          </w:p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 xml:space="preserve">нормативно-правовых актов 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Экспертиза действующих нормативно-правовых актов МАДОУ, подлежащих проверке на коррумпированность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 xml:space="preserve">май 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1.1.3.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1C7B2F" w:rsidRDefault="001C7B2F" w:rsidP="00C0427B">
            <w:pPr>
              <w:pStyle w:val="a3"/>
              <w:ind w:right="135"/>
            </w:pPr>
            <w:r>
              <w:t>- о создании комиссии по противодействию коррупции в МАДОУ</w:t>
            </w:r>
          </w:p>
          <w:p w:rsidR="001C7B2F" w:rsidRPr="0082409C" w:rsidRDefault="001C7B2F" w:rsidP="00C0427B">
            <w:pPr>
              <w:pStyle w:val="a3"/>
              <w:ind w:right="135"/>
              <w:rPr>
                <w:i/>
              </w:rPr>
            </w:pPr>
            <w:r>
              <w:rPr>
                <w:rStyle w:val="a5"/>
              </w:rPr>
              <w:t xml:space="preserve">- </w:t>
            </w:r>
            <w:r w:rsidRPr="0082409C">
              <w:rPr>
                <w:rStyle w:val="a5"/>
              </w:rPr>
              <w:t>о назначении ответственного должностного лица за профилактику коррупционных и иных правонарушений;</w:t>
            </w:r>
          </w:p>
          <w:p w:rsidR="001C7B2F" w:rsidRPr="0082409C" w:rsidRDefault="001C7B2F" w:rsidP="00C0427B">
            <w:pPr>
              <w:pStyle w:val="a3"/>
              <w:ind w:right="135"/>
              <w:rPr>
                <w:i/>
              </w:rPr>
            </w:pPr>
            <w:r w:rsidRPr="0082409C">
              <w:rPr>
                <w:rStyle w:val="a5"/>
              </w:rPr>
              <w:t>- о создании комиссии по урегулированию случаев конфликта интересов в учреждении.</w:t>
            </w:r>
          </w:p>
          <w:p w:rsidR="001C7B2F" w:rsidRDefault="001C7B2F" w:rsidP="00C0427B">
            <w:pPr>
              <w:pStyle w:val="a3"/>
              <w:ind w:right="207"/>
            </w:pPr>
            <w:r>
              <w:t>Разработка и утверждение положения по противодействию коррупции</w:t>
            </w:r>
          </w:p>
          <w:p w:rsidR="001C7B2F" w:rsidRDefault="001C7B2F" w:rsidP="00C0427B">
            <w:pPr>
              <w:pStyle w:val="a3"/>
              <w:ind w:right="207"/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 xml:space="preserve">январь 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  <w:p w:rsidR="001C7B2F" w:rsidRDefault="001C7B2F" w:rsidP="00C0427B">
            <w:pPr>
              <w:pStyle w:val="a3"/>
            </w:pPr>
            <w:r>
              <w:t> 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 xml:space="preserve">1.2. Разработка системы мер, направленных на совершенствование осуществления </w:t>
            </w:r>
            <w:r>
              <w:rPr>
                <w:rStyle w:val="a5"/>
              </w:rPr>
              <w:lastRenderedPageBreak/>
              <w:t>руководства МАДОУ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1.1.4.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</w:pPr>
            <w:r>
              <w:t>Педагогический совет №1.</w:t>
            </w:r>
          </w:p>
          <w:p w:rsidR="001C7B2F" w:rsidRDefault="001C7B2F" w:rsidP="00C0427B">
            <w:pPr>
              <w:pStyle w:val="a3"/>
              <w:ind w:right="135"/>
            </w:pPr>
            <w:proofErr w:type="gramStart"/>
            <w:r>
              <w:t>(вопрос 3:</w:t>
            </w:r>
            <w:proofErr w:type="gramEnd"/>
            <w:r>
              <w:t xml:space="preserve"> </w:t>
            </w:r>
            <w:proofErr w:type="gramStart"/>
            <w:r>
              <w:t>Утверждение плана мероприятий по противоде</w:t>
            </w:r>
            <w:r w:rsidR="00B76526">
              <w:t>йствию коррупции в МАДОУ на 2016-17</w:t>
            </w:r>
            <w:r>
              <w:t xml:space="preserve"> гг.)</w:t>
            </w:r>
            <w:proofErr w:type="gramEnd"/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Председатель педсовета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август.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1.1.5.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 xml:space="preserve">май 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1.1.6.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1.1.7.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</w:p>
          <w:p w:rsidR="001C7B2F" w:rsidRDefault="001C7B2F" w:rsidP="00C0427B">
            <w:pPr>
              <w:pStyle w:val="a3"/>
            </w:pPr>
            <w:r>
              <w:t>По запросу УО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1.1.8.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 коррупции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</w:t>
            </w:r>
            <w:proofErr w:type="gramStart"/>
            <w:r>
              <w:t>совещаниях</w:t>
            </w:r>
            <w:proofErr w:type="gramEnd"/>
            <w:r>
              <w:t>;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Педагогических </w:t>
            </w:r>
            <w:proofErr w:type="gramStart"/>
            <w:r>
              <w:t>советах</w:t>
            </w:r>
            <w:proofErr w:type="gramEnd"/>
            <w:r>
              <w:t>;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общих </w:t>
            </w:r>
            <w:proofErr w:type="gramStart"/>
            <w:r>
              <w:t>собраниях</w:t>
            </w:r>
            <w:proofErr w:type="gramEnd"/>
            <w:r>
              <w:t xml:space="preserve"> Трудового коллектива;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</w:t>
            </w:r>
            <w:proofErr w:type="gramStart"/>
            <w:r>
              <w:t>собраниях</w:t>
            </w:r>
            <w:proofErr w:type="gramEnd"/>
            <w:r>
              <w:t xml:space="preserve">  для родителей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в течение года</w:t>
            </w:r>
          </w:p>
          <w:p w:rsidR="001C7B2F" w:rsidRDefault="001C7B2F" w:rsidP="00C0427B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1.1.9.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B2F" w:rsidRPr="002C66B2" w:rsidRDefault="001C7B2F" w:rsidP="00C0427B">
            <w:pPr>
              <w:pStyle w:val="a3"/>
              <w:ind w:right="135"/>
            </w:pPr>
            <w:r w:rsidRPr="002C66B2">
              <w:t xml:space="preserve">Организация открытых занятий, методических мероприятий, семинаров по использованию научно-методических пособий по </w:t>
            </w:r>
            <w:proofErr w:type="spellStart"/>
            <w:r w:rsidRPr="002C66B2">
              <w:t>антикоррупционному</w:t>
            </w:r>
            <w:proofErr w:type="spellEnd"/>
            <w:r w:rsidRPr="002C66B2">
              <w:t xml:space="preserve"> воспитанию в образовательной практике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октябрь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1.1.10.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B2F" w:rsidRPr="002C66B2" w:rsidRDefault="001C7B2F" w:rsidP="00C0427B">
            <w:pPr>
              <w:pStyle w:val="a3"/>
              <w:ind w:right="135"/>
            </w:pPr>
            <w:r w:rsidRPr="002C66B2">
              <w:t xml:space="preserve">Подбор и использование методических и учебных пособий по организации </w:t>
            </w:r>
            <w:proofErr w:type="spellStart"/>
            <w:r w:rsidRPr="002C66B2">
              <w:t>антикоррупционного</w:t>
            </w:r>
            <w:proofErr w:type="spellEnd"/>
            <w:r w:rsidRPr="002C66B2">
              <w:t xml:space="preserve"> образования воспитанников и его внедрение в практику работы в детском саду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4"/>
              </w:rPr>
              <w:t>2. Меры по совершенствованию управления в целях предупреждения коррупции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</w:t>
            </w:r>
            <w:r>
              <w:rPr>
                <w:rStyle w:val="a5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2.1.1.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Информационное взаимодействие руководителя МАДОУ с </w:t>
            </w:r>
            <w:r>
              <w:lastRenderedPageBreak/>
              <w:t>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заведующий</w:t>
            </w:r>
          </w:p>
          <w:p w:rsidR="001C7B2F" w:rsidRDefault="001C7B2F" w:rsidP="00C0427B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2.1.2.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135"/>
            </w:pPr>
            <w:r>
              <w:t>Обеспечение функционирования системы «Тревожная кнопка»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 по АХЧ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>2.2. Совершенствование организации деятельности МАДОУ  </w:t>
            </w:r>
          </w:p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>по размещению государственных заказов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2.2.1.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 по АХЧ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2.2.2.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B2F" w:rsidRPr="003543AC" w:rsidRDefault="001C7B2F" w:rsidP="00C0427B">
            <w:pPr>
              <w:pStyle w:val="a3"/>
              <w:ind w:right="135"/>
            </w:pPr>
            <w:r w:rsidRPr="003543AC">
              <w:t>Размещение заказов на приобретение товаров, оказание услуг в соответствие с требованиями Федерального закона № 223-ФЗ "О закупках товаров</w:t>
            </w:r>
            <w:proofErr w:type="gramStart"/>
            <w:r>
              <w:t xml:space="preserve"> </w:t>
            </w:r>
            <w:r w:rsidRPr="003543AC">
              <w:t>,</w:t>
            </w:r>
            <w:proofErr w:type="gramEnd"/>
            <w:r w:rsidRPr="003543AC">
              <w:t>работ,</w:t>
            </w:r>
            <w:r>
              <w:t xml:space="preserve"> </w:t>
            </w:r>
            <w:r w:rsidRPr="003543AC">
              <w:t>услуг отдельными видами юридических лиц»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бухгалтер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По мере необходимости и до 10-го числа следующего за отчетным  периодом месяца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2.2.3.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7B2F" w:rsidRPr="00744DEF" w:rsidRDefault="001C7B2F" w:rsidP="00C0427B">
            <w:pPr>
              <w:pStyle w:val="a3"/>
              <w:ind w:right="135"/>
              <w:rPr>
                <w:i/>
              </w:rPr>
            </w:pPr>
            <w:r w:rsidRPr="00744DEF">
              <w:t>Размещение на сайте МАДОУ ежегодного публичного отчета руководителя об образовательной и финансово-хозяйственной деятельности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По мере необходимости</w:t>
            </w:r>
          </w:p>
        </w:tc>
      </w:tr>
      <w:tr w:rsidR="001C7B2F" w:rsidTr="00C0427B">
        <w:trPr>
          <w:trHeight w:val="300"/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>2.3. Регламентация использования имущества и ресурсов МАДОУ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2.3.1.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актов выполненных работ, актов списания в МАДОУ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</w:p>
          <w:p w:rsidR="001C7B2F" w:rsidRDefault="001C7B2F" w:rsidP="00C0427B">
            <w:pPr>
              <w:pStyle w:val="a3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 по АХЧ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2.3.2.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Организация контроля, в том числе и общественного, за использованием и расходованием денежных средств МАДОУ, имущества, финансово-хозяйственной деятельностью ДОУ, в том числе:</w:t>
            </w:r>
          </w:p>
          <w:p w:rsidR="001C7B2F" w:rsidRDefault="001C7B2F" w:rsidP="00C0427B">
            <w:pPr>
              <w:pStyle w:val="a3"/>
              <w:ind w:right="135"/>
            </w:pPr>
            <w:r>
              <w:t>- законности формирования и расходования внебюджетных средств</w:t>
            </w:r>
          </w:p>
          <w:p w:rsidR="001C7B2F" w:rsidRDefault="001C7B2F" w:rsidP="00C0427B">
            <w:pPr>
              <w:pStyle w:val="a3"/>
              <w:ind w:right="135"/>
            </w:pPr>
            <w:r>
              <w:t>в части родительской платы;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Прозрачность </w:t>
            </w:r>
            <w:proofErr w:type="gramStart"/>
            <w:r>
              <w:t>распределения стимулирующей части фонда оплаты труда</w:t>
            </w:r>
            <w:proofErr w:type="gramEnd"/>
            <w:r>
              <w:t>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 по АХЧ,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комиссия,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распределению стимулирующих выплат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lastRenderedPageBreak/>
              <w:t xml:space="preserve">2.4. Обеспечение прав граждан на доступность к информации </w:t>
            </w:r>
          </w:p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 xml:space="preserve">о системе образования МАДОУ 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Использование телефона «горячей линии» в целях выявления фактов  проявлений коррупции, а также для более активного привлечения общественности к борьбе с  правонарушениями. Организация личного приема граждан администрацией МАДОУ.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Представление общественности публичного доклада о деятельности МАДОУ за календарный год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</w:p>
          <w:p w:rsidR="001C7B2F" w:rsidRDefault="001C7B2F" w:rsidP="00C0427B">
            <w:pPr>
              <w:pStyle w:val="a3"/>
              <w:jc w:val="center"/>
            </w:pPr>
            <w:r>
              <w:t>ежегодно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2.4.3.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Информирование родителей (законных представителей) о правилах приема в МАДОУ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2.4.4.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  <w:rPr>
                <w:b/>
              </w:rPr>
            </w:pPr>
            <w:r>
              <w:t>Обеспечение наличия в МАДОУ уголка потребителя питания, информационных уголков, книги замечаний и предложений,</w:t>
            </w:r>
            <w:r w:rsidRPr="00F57D24">
              <w:rPr>
                <w:b/>
              </w:rPr>
              <w:t xml:space="preserve"> </w:t>
            </w:r>
            <w:r w:rsidRPr="00344834">
              <w:t>обеспечение актуализации в  информационных уголках</w:t>
            </w:r>
          </w:p>
          <w:p w:rsidR="001C7B2F" w:rsidRDefault="001C7B2F" w:rsidP="00C0427B">
            <w:pPr>
              <w:pStyle w:val="a3"/>
              <w:ind w:right="135"/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начало</w:t>
            </w:r>
          </w:p>
          <w:p w:rsidR="001C7B2F" w:rsidRDefault="001C7B2F" w:rsidP="00C0427B">
            <w:pPr>
              <w:pStyle w:val="a3"/>
              <w:jc w:val="center"/>
            </w:pPr>
            <w:r>
              <w:t>учебного года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2.4.5.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Организация работы единого дня приема для обращений граждан  по вопросам, возникающим в ходе образовательного процесса, по вопросам приема детей в МАДОУ</w:t>
            </w:r>
            <w:proofErr w:type="gramStart"/>
            <w:r w:rsidRPr="004700DE">
              <w:rPr>
                <w:b/>
              </w:rP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каждый четверг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2.4.6.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</w:t>
            </w:r>
          </w:p>
          <w:p w:rsidR="001C7B2F" w:rsidRDefault="001C7B2F" w:rsidP="00C0427B">
            <w:pPr>
              <w:pStyle w:val="a3"/>
              <w:jc w:val="center"/>
            </w:pPr>
            <w:r>
              <w:t xml:space="preserve">Комиссия по распределению стимулирующих </w:t>
            </w:r>
            <w:proofErr w:type="spellStart"/>
            <w:r>
              <w:t>выплат</w:t>
            </w:r>
            <w:proofErr w:type="gramStart"/>
            <w:r>
              <w:t>,У</w:t>
            </w:r>
            <w:proofErr w:type="gramEnd"/>
            <w:r>
              <w:t>правляющий</w:t>
            </w:r>
            <w:proofErr w:type="spellEnd"/>
            <w:r>
              <w:t xml:space="preserve"> совет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2.4.7.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воспитатели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сентябрь</w:t>
            </w:r>
          </w:p>
          <w:p w:rsidR="001C7B2F" w:rsidRDefault="001C7B2F" w:rsidP="00C0427B">
            <w:pPr>
              <w:pStyle w:val="a3"/>
              <w:jc w:val="center"/>
            </w:pP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2.4.8.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Pr="00344834" w:rsidRDefault="001C7B2F" w:rsidP="00C0427B">
            <w:pPr>
              <w:pStyle w:val="a3"/>
              <w:spacing w:before="0" w:beforeAutospacing="0" w:after="0" w:afterAutospacing="0"/>
              <w:ind w:left="360"/>
            </w:pPr>
            <w:r w:rsidRPr="00344834">
              <w:t>Оборудование стенда</w:t>
            </w:r>
          </w:p>
          <w:p w:rsidR="001C7B2F" w:rsidRPr="00344834" w:rsidRDefault="001C7B2F" w:rsidP="00C042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 w:rsidRPr="00344834">
              <w:lastRenderedPageBreak/>
              <w:t xml:space="preserve">по оказанию платных образовательных услуг, </w:t>
            </w:r>
          </w:p>
          <w:p w:rsidR="001C7B2F" w:rsidRPr="00344834" w:rsidRDefault="001C7B2F" w:rsidP="00C042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 w:rsidRPr="00344834">
              <w:t>по нормативным документам</w:t>
            </w:r>
          </w:p>
          <w:p w:rsidR="001C7B2F" w:rsidRPr="00344834" w:rsidRDefault="001C7B2F" w:rsidP="00C0427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« Наши успехи»</w:t>
            </w:r>
          </w:p>
          <w:p w:rsidR="001C7B2F" w:rsidRDefault="001C7B2F" w:rsidP="00C0427B">
            <w:pPr>
              <w:pStyle w:val="a3"/>
              <w:ind w:right="135"/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сентябрь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2.4.9.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Создание единой системы оценки качества воспитания и обучения с использованием процедур:</w:t>
            </w:r>
          </w:p>
          <w:p w:rsidR="001C7B2F" w:rsidRDefault="001C7B2F" w:rsidP="00C0427B">
            <w:pPr>
              <w:pStyle w:val="a3"/>
              <w:ind w:right="135"/>
            </w:pPr>
            <w:r>
              <w:t>- аттестация педагогических и руководящих кадров;</w:t>
            </w:r>
          </w:p>
          <w:p w:rsidR="001C7B2F" w:rsidRDefault="001C7B2F" w:rsidP="00C0427B">
            <w:pPr>
              <w:pStyle w:val="a3"/>
              <w:ind w:right="135"/>
            </w:pPr>
            <w:r>
              <w:t>- независимая экспертиза оценки воспитания и обучение;</w:t>
            </w:r>
          </w:p>
          <w:p w:rsidR="001C7B2F" w:rsidRDefault="001C7B2F" w:rsidP="00C0427B">
            <w:pPr>
              <w:pStyle w:val="a3"/>
              <w:ind w:right="135"/>
            </w:pPr>
            <w:r>
              <w:t>- мониторинговые исследования в сфере образования;</w:t>
            </w:r>
          </w:p>
          <w:p w:rsidR="001C7B2F" w:rsidRDefault="001C7B2F" w:rsidP="00C0427B">
            <w:pPr>
              <w:pStyle w:val="a3"/>
              <w:ind w:right="135"/>
            </w:pPr>
            <w:r>
              <w:t>- статистические наблюдения;</w:t>
            </w:r>
          </w:p>
          <w:p w:rsidR="001C7B2F" w:rsidRDefault="001C7B2F" w:rsidP="00C0427B">
            <w:pPr>
              <w:pStyle w:val="a3"/>
              <w:ind w:right="135"/>
            </w:pPr>
            <w:r>
              <w:t>- самоанализ деятельности МАДОУ;</w:t>
            </w:r>
          </w:p>
          <w:p w:rsidR="001C7B2F" w:rsidRDefault="001C7B2F" w:rsidP="00C0427B">
            <w:pPr>
              <w:pStyle w:val="a3"/>
              <w:ind w:right="135"/>
            </w:pPr>
            <w:r>
              <w:t>- экспертиза инноваций, проектов образовательных и учебных программ, инновационного опыта педагогов;</w:t>
            </w:r>
          </w:p>
          <w:p w:rsidR="001C7B2F" w:rsidRDefault="001C7B2F" w:rsidP="00C0427B">
            <w:pPr>
              <w:pStyle w:val="a3"/>
              <w:ind w:right="135"/>
            </w:pPr>
            <w:r>
              <w:t>- создание системы информирования о качестве образования в МАДОУ;</w:t>
            </w:r>
          </w:p>
          <w:p w:rsidR="001C7B2F" w:rsidRDefault="001C7B2F" w:rsidP="00C0427B">
            <w:pPr>
              <w:pStyle w:val="a3"/>
              <w:ind w:right="135"/>
            </w:pPr>
            <w:r>
              <w:t xml:space="preserve">- создание единой </w:t>
            </w:r>
            <w:proofErr w:type="gramStart"/>
            <w:r>
              <w:t>системы критериев оценки качества воспитания</w:t>
            </w:r>
            <w:proofErr w:type="gramEnd"/>
            <w:r>
              <w:t xml:space="preserve"> и обучения (результаты, процессы, условия)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2.4.11.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 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декабрь</w:t>
            </w:r>
          </w:p>
          <w:p w:rsidR="001C7B2F" w:rsidRDefault="001C7B2F" w:rsidP="00C0427B">
            <w:pPr>
              <w:pStyle w:val="a3"/>
              <w:jc w:val="center"/>
            </w:pPr>
            <w:r>
              <w:t>2014г.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8"/>
              <w:jc w:val="center"/>
            </w:pPr>
            <w:r>
              <w:t>2.4.12.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proofErr w:type="gramStart"/>
            <w:r>
              <w:t>Проведение месячника гражданской и правовой 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</w:t>
            </w:r>
            <w:proofErr w:type="gramEnd"/>
            <w:r>
              <w:t xml:space="preserve"> В Осеева « Синие листья», Л.Н. Толстой « </w:t>
            </w:r>
            <w:r>
              <w:lastRenderedPageBreak/>
              <w:t xml:space="preserve">Старый дед и внучек», сказка « 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</w:t>
            </w:r>
            <w:proofErr w:type="gramStart"/>
            <w:r>
              <w:t>Что такое плохо?» и др., общего родительского собрания)</w:t>
            </w:r>
            <w:proofErr w:type="gramEnd"/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воспитатели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декабрь</w:t>
            </w:r>
          </w:p>
          <w:p w:rsidR="001C7B2F" w:rsidRDefault="001C7B2F" w:rsidP="00C0427B">
            <w:pPr>
              <w:pStyle w:val="a3"/>
              <w:jc w:val="center"/>
            </w:pPr>
            <w:r>
              <w:t>2014г.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2.4.13.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Проведение выставки рисунков воспитанников МАДОУ «Я и мои права»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воспитатели</w:t>
            </w:r>
          </w:p>
          <w:p w:rsidR="001C7B2F" w:rsidRDefault="001C7B2F" w:rsidP="00C0427B">
            <w:pPr>
              <w:pStyle w:val="a3"/>
              <w:jc w:val="center"/>
            </w:pPr>
            <w: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февраль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2.4.14.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Организация систематического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законодательства о противодействии коррупции в МАДОУ при организации работы по вопросам охраны труда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</w:pPr>
            <w:r>
              <w:t>Зам. заведующего по АХЧ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2.4.15.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Размещение на официальном сайте МАДОУ публичного отчета о деятельности МАДОУ за 2014-2015 </w:t>
            </w:r>
            <w:proofErr w:type="spellStart"/>
            <w:r>
              <w:t>уч</w:t>
            </w:r>
            <w:proofErr w:type="spellEnd"/>
            <w:r>
              <w:t>. год, отчета по финансово-хозяйственной деятельности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Июнь</w:t>
            </w:r>
          </w:p>
          <w:p w:rsidR="001C7B2F" w:rsidRDefault="001C7B2F" w:rsidP="00C0427B">
            <w:pPr>
              <w:pStyle w:val="a3"/>
              <w:jc w:val="center"/>
            </w:pPr>
            <w:r>
              <w:t>январь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rPr>
                <w:rStyle w:val="a5"/>
              </w:rPr>
              <w:t xml:space="preserve">2.5. Совершенствование деятельности сотрудников МАДОУ 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2.5.1.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>Ведение Журнала учета сообщений о совершении коррупционных правонарушений работниками МАДОУ 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2.5.2.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35"/>
            </w:pPr>
            <w: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МАДОУ с точки зрения наличия сведений о фактах коррупции 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Заведующий,</w:t>
            </w:r>
          </w:p>
          <w:p w:rsidR="001C7B2F" w:rsidRDefault="001C7B2F" w:rsidP="00C0427B">
            <w:pPr>
              <w:pStyle w:val="a3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2.5.3.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27"/>
            </w:pPr>
            <w:r>
              <w:t>Организация проверок деятельности сотрудников МАДОУ на основании обращений граждан о фактах коррупционных проявлений.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по мере необходимости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2.5.4.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27"/>
            </w:pPr>
            <w: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 </w:t>
            </w:r>
          </w:p>
          <w:p w:rsidR="001C7B2F" w:rsidRDefault="001C7B2F" w:rsidP="00C0427B">
            <w:pPr>
              <w:pStyle w:val="a3"/>
              <w:ind w:right="-57"/>
              <w:jc w:val="center"/>
            </w:pPr>
            <w:r>
              <w:t>по мере необходимости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2.5.5.</w:t>
            </w:r>
          </w:p>
          <w:p w:rsidR="001C7B2F" w:rsidRDefault="001C7B2F" w:rsidP="00C0427B">
            <w:pPr>
              <w:pStyle w:val="a3"/>
              <w:jc w:val="center"/>
            </w:pP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27"/>
            </w:pPr>
            <w:r>
              <w:t xml:space="preserve">Информирование сотрудников МАДОУ об изменениях в действующем законодательстве в </w:t>
            </w:r>
            <w:r>
              <w:lastRenderedPageBreak/>
              <w:t>сфере муниципальной службы, в сфере образования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lastRenderedPageBreak/>
              <w:t>заведующий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lastRenderedPageBreak/>
              <w:t>2.5.6.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Pr="002C66B2" w:rsidRDefault="001C7B2F" w:rsidP="00C0427B">
            <w:pPr>
              <w:pStyle w:val="a3"/>
              <w:ind w:right="27"/>
            </w:pPr>
            <w:r w:rsidRPr="002C66B2">
              <w:t>Организация проверки достоверности представляемых гражданином персональных данных и иных сведений при поступлении на   работу в МАДОУ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делопроизводитель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По мере поступления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2.5.7.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Pr="002C66B2" w:rsidRDefault="001C7B2F" w:rsidP="00C0427B">
            <w:pPr>
              <w:pStyle w:val="a3"/>
              <w:ind w:right="27"/>
            </w:pPr>
            <w:proofErr w:type="gramStart"/>
            <w:r w:rsidRPr="002C66B2">
              <w:t>Контроль за</w:t>
            </w:r>
            <w:proofErr w:type="gramEnd"/>
            <w:r w:rsidRPr="002C66B2">
              <w:t xml:space="preserve"> выполнением охраны МАДОУ сторожами.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аведующего по АХЧ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постоянно</w:t>
            </w:r>
          </w:p>
        </w:tc>
      </w:tr>
      <w:tr w:rsidR="001C7B2F" w:rsidTr="00C0427B">
        <w:trPr>
          <w:tblCellSpacing w:w="0" w:type="dxa"/>
        </w:trPr>
        <w:tc>
          <w:tcPr>
            <w:tcW w:w="146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183"/>
              <w:jc w:val="center"/>
            </w:pPr>
            <w:r>
              <w:rPr>
                <w:rStyle w:val="a5"/>
              </w:rPr>
              <w:t xml:space="preserve">2.6. Меры по повышению профессионального уровня педагогических кадров ДОУ </w:t>
            </w:r>
          </w:p>
          <w:p w:rsidR="001C7B2F" w:rsidRDefault="001C7B2F" w:rsidP="00C0427B">
            <w:pPr>
              <w:pStyle w:val="a3"/>
              <w:ind w:right="183"/>
              <w:jc w:val="center"/>
            </w:pPr>
            <w:r>
              <w:rPr>
                <w:rStyle w:val="a5"/>
              </w:rPr>
              <w:t> и правовому просвещению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jc w:val="center"/>
            </w:pPr>
            <w:r>
              <w:t>2.6.1.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27"/>
            </w:pPr>
            <w:r>
              <w:t>Организация проведения семинара этического характера среди сотрудников МАДОУ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1C7B2F" w:rsidRDefault="001C7B2F" w:rsidP="00C0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ноябрь</w:t>
            </w:r>
          </w:p>
        </w:tc>
      </w:tr>
      <w:tr w:rsidR="001C7B2F" w:rsidTr="00C0427B">
        <w:trPr>
          <w:tblCellSpacing w:w="0" w:type="dxa"/>
        </w:trPr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jc w:val="center"/>
            </w:pPr>
            <w:r>
              <w:t>2.6.2.</w:t>
            </w:r>
          </w:p>
        </w:tc>
        <w:tc>
          <w:tcPr>
            <w:tcW w:w="7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27"/>
            </w:pPr>
            <w:r>
              <w:t>Семинар по профессиональному статусу педагога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7B2F" w:rsidRDefault="001C7B2F" w:rsidP="00C0427B">
            <w:pPr>
              <w:pStyle w:val="a3"/>
              <w:ind w:right="-57"/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7B2F" w:rsidRDefault="001C7B2F" w:rsidP="00C042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ноябрь</w:t>
            </w:r>
          </w:p>
        </w:tc>
      </w:tr>
    </w:tbl>
    <w:p w:rsidR="001C7B2F" w:rsidRDefault="001C7B2F" w:rsidP="001C7B2F"/>
    <w:p w:rsidR="001C7B2F" w:rsidRDefault="001C7B2F" w:rsidP="001C7B2F">
      <w:pPr>
        <w:framePr w:hSpace="180" w:wrap="around" w:vAnchor="text" w:hAnchor="margin" w:xAlign="right" w:y="-119"/>
        <w:rPr>
          <w:b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1C7B2F" w:rsidRDefault="001C7B2F" w:rsidP="001C7B2F">
      <w:pPr>
        <w:ind w:left="5103"/>
        <w:rPr>
          <w:bCs/>
          <w:szCs w:val="20"/>
        </w:rPr>
      </w:pPr>
    </w:p>
    <w:p w:rsidR="003157DB" w:rsidRDefault="00B76526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91E"/>
    <w:multiLevelType w:val="hybridMultilevel"/>
    <w:tmpl w:val="A9D28CBA"/>
    <w:lvl w:ilvl="0" w:tplc="80A0146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B2F"/>
    <w:rsid w:val="000B5006"/>
    <w:rsid w:val="001C5ED4"/>
    <w:rsid w:val="001C7B2F"/>
    <w:rsid w:val="002E0354"/>
    <w:rsid w:val="006E2DCD"/>
    <w:rsid w:val="00A249FD"/>
    <w:rsid w:val="00B71BD4"/>
    <w:rsid w:val="00B76526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7B2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C7B2F"/>
    <w:rPr>
      <w:b/>
      <w:bCs/>
    </w:rPr>
  </w:style>
  <w:style w:type="character" w:styleId="a5">
    <w:name w:val="Emphasis"/>
    <w:basedOn w:val="a0"/>
    <w:uiPriority w:val="20"/>
    <w:qFormat/>
    <w:rsid w:val="001C7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1351</Words>
  <Characters>8815</Characters>
  <Application>Microsoft Office Word</Application>
  <DocSecurity>0</DocSecurity>
  <Lines>205</Lines>
  <Paragraphs>80</Paragraphs>
  <ScaleCrop>false</ScaleCrop>
  <Company>MultiDVD Team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2016-06-28T12:11:00Z</dcterms:created>
  <dcterms:modified xsi:type="dcterms:W3CDTF">2016-06-29T15:48:00Z</dcterms:modified>
</cp:coreProperties>
</file>